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958081" w14:textId="77777777" w:rsidR="003542ED" w:rsidRDefault="003542ED" w:rsidP="003542ED">
      <w:pPr>
        <w:pStyle w:val="6"/>
        <w:jc w:val="center"/>
      </w:pPr>
      <w:r>
        <w:t>ПРОТОКОЛ РАССМОТРЕНИЯ,</w:t>
      </w:r>
    </w:p>
    <w:p w14:paraId="79538757" w14:textId="77777777" w:rsidR="003542ED" w:rsidRDefault="003542ED" w:rsidP="003542ED">
      <w:pPr>
        <w:pStyle w:val="6"/>
        <w:jc w:val="center"/>
      </w:pPr>
      <w:r>
        <w:t>ОЦЕНКИ И СОПОСТАВЛЕНИЯ ЗАЯВОК УЧАСТНИКОВ ЗАПРОСА ЦЕН</w:t>
      </w:r>
    </w:p>
    <w:p w14:paraId="070A0724" w14:textId="147C1C87" w:rsidR="00B524FB" w:rsidRPr="003542ED" w:rsidRDefault="00E22B0E" w:rsidP="003542ED">
      <w:pPr>
        <w:pStyle w:val="6"/>
        <w:jc w:val="center"/>
      </w:pPr>
      <w:r w:rsidRPr="003542ED">
        <w:t xml:space="preserve">№ </w:t>
      </w:r>
      <w:r w:rsidR="006D24B9" w:rsidRPr="003542ED">
        <w:t>32110736581</w:t>
      </w:r>
    </w:p>
    <w:p w14:paraId="26C0A175" w14:textId="77777777" w:rsidR="006D24B9" w:rsidRPr="003542ED" w:rsidRDefault="006D24B9" w:rsidP="006D24B9">
      <w:pPr>
        <w:jc w:val="center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560"/>
        <w:gridCol w:w="5295"/>
      </w:tblGrid>
      <w:tr w:rsidR="006D24B9" w:rsidRPr="003542ED" w14:paraId="1490694C" w14:textId="77777777" w:rsidTr="006D24B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3913386E" w14:textId="25933691" w:rsidR="006D24B9" w:rsidRPr="003542ED" w:rsidRDefault="003542ED" w:rsidP="003542ED">
            <w:r>
              <w:t>Г. Уфа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316897B3" w14:textId="103039BE" w:rsidR="006D24B9" w:rsidRPr="003542ED" w:rsidRDefault="006D24B9" w:rsidP="006D24B9">
            <w:pPr>
              <w:jc w:val="right"/>
              <w:rPr>
                <w:u w:val="single"/>
              </w:rPr>
            </w:pPr>
            <w:r w:rsidRPr="003542ED">
              <w:rPr>
                <w:u w:val="single"/>
              </w:rPr>
              <w:t>«2</w:t>
            </w:r>
            <w:r w:rsidR="003542ED">
              <w:rPr>
                <w:u w:val="single"/>
              </w:rPr>
              <w:t>8</w:t>
            </w:r>
            <w:r w:rsidRPr="003542ED">
              <w:rPr>
                <w:u w:val="single"/>
              </w:rPr>
              <w:t>» октября 2021г.</w:t>
            </w:r>
          </w:p>
        </w:tc>
      </w:tr>
    </w:tbl>
    <w:p w14:paraId="03245617" w14:textId="77777777" w:rsidR="006D24B9" w:rsidRPr="003542ED" w:rsidRDefault="006D24B9" w:rsidP="003542ED">
      <w:pPr>
        <w:rPr>
          <w:b/>
        </w:rPr>
      </w:pPr>
    </w:p>
    <w:p w14:paraId="76B1CBE8" w14:textId="77777777" w:rsidR="003542ED" w:rsidRPr="00FA371D" w:rsidRDefault="003542ED" w:rsidP="003542ED">
      <w:pPr>
        <w:spacing w:line="276" w:lineRule="auto"/>
        <w:jc w:val="both"/>
        <w:rPr>
          <w:b/>
          <w:lang w:eastAsia="en-US"/>
        </w:rPr>
      </w:pPr>
      <w:r w:rsidRPr="00FA371D">
        <w:rPr>
          <w:b/>
          <w:lang w:eastAsia="en-US"/>
        </w:rPr>
        <w:t>Повестка дня:</w:t>
      </w:r>
    </w:p>
    <w:p w14:paraId="1DE889B4" w14:textId="6F176699" w:rsidR="003542ED" w:rsidRDefault="003542ED" w:rsidP="003542ED">
      <w:pPr>
        <w:pStyle w:val="a3"/>
        <w:tabs>
          <w:tab w:val="left" w:pos="284"/>
          <w:tab w:val="left" w:pos="1965"/>
        </w:tabs>
        <w:ind w:left="0"/>
        <w:jc w:val="both"/>
        <w:rPr>
          <w:lang w:eastAsia="en-US"/>
        </w:rPr>
      </w:pPr>
      <w:r>
        <w:rPr>
          <w:lang w:eastAsia="en-US"/>
        </w:rPr>
        <w:t>Рассмотрение, о</w:t>
      </w:r>
      <w:r w:rsidRPr="00FA371D">
        <w:rPr>
          <w:lang w:eastAsia="en-US"/>
        </w:rPr>
        <w:t xml:space="preserve">ценка и сопоставление заявок участников </w:t>
      </w:r>
      <w:r>
        <w:rPr>
          <w:lang w:eastAsia="en-US"/>
        </w:rPr>
        <w:t xml:space="preserve">закупки </w:t>
      </w:r>
      <w:r w:rsidRPr="00FA371D">
        <w:rPr>
          <w:lang w:eastAsia="en-US"/>
        </w:rPr>
        <w:t>«</w:t>
      </w:r>
      <w:r w:rsidRPr="003542ED">
        <w:rPr>
          <w:lang w:eastAsia="en-US"/>
        </w:rPr>
        <w:t>Поставка, монтаж, пуско-наладочные, режимно-наладочные работы и ввод в эксплуатацию котельной установленной тепловой мощностью 2 МВт</w:t>
      </w:r>
      <w:r>
        <w:rPr>
          <w:lang w:eastAsia="en-US"/>
        </w:rPr>
        <w:t>»</w:t>
      </w:r>
    </w:p>
    <w:p w14:paraId="7CF79322" w14:textId="77777777" w:rsidR="003542ED" w:rsidRDefault="003542ED" w:rsidP="003542ED">
      <w:pPr>
        <w:pStyle w:val="a3"/>
        <w:tabs>
          <w:tab w:val="left" w:pos="284"/>
          <w:tab w:val="left" w:pos="1965"/>
        </w:tabs>
        <w:ind w:left="0"/>
        <w:jc w:val="both"/>
        <w:rPr>
          <w:b/>
          <w:color w:val="17365D" w:themeColor="text2" w:themeShade="BF"/>
        </w:rPr>
      </w:pPr>
    </w:p>
    <w:p w14:paraId="40D469E6" w14:textId="77777777" w:rsidR="003542ED" w:rsidRDefault="003542ED" w:rsidP="003542ED">
      <w:pPr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rFonts w:eastAsia="Times New Roman"/>
          <w:b/>
        </w:rPr>
      </w:pPr>
      <w:r>
        <w:rPr>
          <w:rFonts w:eastAsia="Times New Roman"/>
          <w:b/>
          <w:color w:val="17365D"/>
        </w:rPr>
        <w:t xml:space="preserve">Наименование заказчика: </w:t>
      </w:r>
      <w:r>
        <w:rPr>
          <w:rFonts w:eastAsia="Times New Roman"/>
          <w:b/>
        </w:rPr>
        <w:t>ПУБЛИЧНОЕ АКЦИОНЕРНОЕ ОБЩЕСТВО "БАШИНФОРМСВЯЗЬ"</w:t>
      </w:r>
    </w:p>
    <w:p w14:paraId="2FEF81C9" w14:textId="77777777" w:rsidR="003542ED" w:rsidRDefault="003542ED" w:rsidP="003542ED">
      <w:pPr>
        <w:tabs>
          <w:tab w:val="left" w:pos="284"/>
          <w:tab w:val="left" w:pos="1965"/>
        </w:tabs>
        <w:rPr>
          <w:rFonts w:eastAsia="Times New Roman"/>
          <w:b/>
          <w:color w:val="17365D"/>
          <w:sz w:val="16"/>
          <w:szCs w:val="16"/>
        </w:rPr>
      </w:pPr>
    </w:p>
    <w:p w14:paraId="1252BEB5" w14:textId="77777777" w:rsidR="003542ED" w:rsidRPr="00ED0066" w:rsidRDefault="003542ED" w:rsidP="003542ED">
      <w:pPr>
        <w:pStyle w:val="a3"/>
        <w:numPr>
          <w:ilvl w:val="0"/>
          <w:numId w:val="1"/>
        </w:numPr>
        <w:tabs>
          <w:tab w:val="left" w:pos="284"/>
          <w:tab w:val="left" w:pos="1965"/>
        </w:tabs>
        <w:ind w:left="0" w:firstLine="0"/>
        <w:jc w:val="both"/>
        <w:rPr>
          <w:b/>
          <w:color w:val="17365D" w:themeColor="text2" w:themeShade="BF"/>
        </w:rPr>
      </w:pPr>
      <w:r>
        <w:rPr>
          <w:b/>
          <w:color w:val="17365D"/>
        </w:rPr>
        <w:t xml:space="preserve">Сведения об операторе электронной площадки: </w:t>
      </w:r>
      <w:hyperlink r:id="rId8" w:history="1">
        <w:r w:rsidRPr="00B34C50">
          <w:rPr>
            <w:rStyle w:val="a7"/>
          </w:rPr>
          <w:t>www.roseltorg.ru</w:t>
        </w:r>
      </w:hyperlink>
      <w:r>
        <w:t>.</w:t>
      </w:r>
    </w:p>
    <w:p w14:paraId="0B6AF28F" w14:textId="77777777" w:rsidR="003542ED" w:rsidRPr="00ED0066" w:rsidRDefault="003542ED" w:rsidP="003542ED">
      <w:pPr>
        <w:tabs>
          <w:tab w:val="left" w:pos="284"/>
          <w:tab w:val="left" w:pos="1965"/>
        </w:tabs>
        <w:rPr>
          <w:b/>
          <w:color w:val="17365D" w:themeColor="text2" w:themeShade="BF"/>
        </w:rPr>
      </w:pPr>
    </w:p>
    <w:p w14:paraId="78EED995" w14:textId="77777777" w:rsidR="003542ED" w:rsidRDefault="003542ED" w:rsidP="003542ED">
      <w:pPr>
        <w:pStyle w:val="a3"/>
        <w:numPr>
          <w:ilvl w:val="0"/>
          <w:numId w:val="1"/>
        </w:numPr>
        <w:tabs>
          <w:tab w:val="left" w:pos="284"/>
          <w:tab w:val="left" w:pos="1965"/>
        </w:tabs>
        <w:ind w:left="0" w:firstLine="0"/>
        <w:jc w:val="both"/>
        <w:rPr>
          <w:b/>
          <w:color w:val="17365D" w:themeColor="text2" w:themeShade="BF"/>
        </w:rPr>
      </w:pPr>
      <w:r>
        <w:rPr>
          <w:b/>
          <w:color w:val="17365D" w:themeColor="text2" w:themeShade="BF"/>
        </w:rPr>
        <w:t xml:space="preserve">Способ закупки: </w:t>
      </w:r>
      <w:r w:rsidRPr="00AE6336">
        <w:rPr>
          <w:b/>
          <w:color w:val="17365D" w:themeColor="text2" w:themeShade="BF"/>
        </w:rPr>
        <w:t>Открыт</w:t>
      </w:r>
      <w:r>
        <w:rPr>
          <w:b/>
          <w:color w:val="17365D" w:themeColor="text2" w:themeShade="BF"/>
        </w:rPr>
        <w:t>ый</w:t>
      </w:r>
      <w:r w:rsidRPr="00AE6336">
        <w:rPr>
          <w:b/>
          <w:color w:val="17365D" w:themeColor="text2" w:themeShade="BF"/>
        </w:rPr>
        <w:t xml:space="preserve"> запрос </w:t>
      </w:r>
      <w:r>
        <w:rPr>
          <w:b/>
          <w:color w:val="17365D" w:themeColor="text2" w:themeShade="BF"/>
        </w:rPr>
        <w:t>цен</w:t>
      </w:r>
      <w:r w:rsidRPr="00AE6336">
        <w:rPr>
          <w:b/>
          <w:color w:val="17365D" w:themeColor="text2" w:themeShade="BF"/>
        </w:rPr>
        <w:t xml:space="preserve"> в электронной форме, далее по тексту - запрос </w:t>
      </w:r>
      <w:r>
        <w:rPr>
          <w:b/>
          <w:color w:val="17365D" w:themeColor="text2" w:themeShade="BF"/>
        </w:rPr>
        <w:t>цен.</w:t>
      </w:r>
    </w:p>
    <w:p w14:paraId="7E1E2DAC" w14:textId="77777777" w:rsidR="003542ED" w:rsidRPr="003542ED" w:rsidRDefault="003542ED" w:rsidP="003542ED">
      <w:pPr>
        <w:pStyle w:val="a3"/>
        <w:rPr>
          <w:rFonts w:eastAsia="Calibri"/>
          <w:b/>
          <w:color w:val="002060"/>
        </w:rPr>
      </w:pPr>
    </w:p>
    <w:p w14:paraId="497F8036" w14:textId="174CD0B1" w:rsidR="00A367B1" w:rsidRPr="003542ED" w:rsidRDefault="003542ED" w:rsidP="003542ED">
      <w:pPr>
        <w:pStyle w:val="a3"/>
        <w:numPr>
          <w:ilvl w:val="0"/>
          <w:numId w:val="1"/>
        </w:numPr>
        <w:tabs>
          <w:tab w:val="left" w:pos="284"/>
          <w:tab w:val="left" w:pos="1965"/>
        </w:tabs>
        <w:ind w:left="0" w:firstLine="0"/>
        <w:jc w:val="both"/>
        <w:rPr>
          <w:b/>
          <w:color w:val="17365D" w:themeColor="text2" w:themeShade="BF"/>
        </w:rPr>
      </w:pPr>
      <w:r w:rsidRPr="003542ED">
        <w:rPr>
          <w:rFonts w:eastAsia="Calibri"/>
          <w:b/>
          <w:color w:val="002060"/>
        </w:rPr>
        <w:t>Предмет закупки</w:t>
      </w:r>
      <w:r w:rsidRPr="003542ED">
        <w:rPr>
          <w:rFonts w:eastAsia="Calibri"/>
        </w:rPr>
        <w:t xml:space="preserve">: </w:t>
      </w:r>
      <w:r w:rsidR="006D24B9" w:rsidRPr="003542ED">
        <w:rPr>
          <w:u w:val="single"/>
        </w:rPr>
        <w:t>Поставка, монтаж, пуско-наладочные, режимно-наладочные работы и ввод в эксплуатацию котельной установленной тепловой мощностью 2 МВт</w:t>
      </w:r>
      <w:r w:rsidR="006D24B9" w:rsidRPr="003542ED">
        <w:t>.</w:t>
      </w:r>
    </w:p>
    <w:p w14:paraId="3B666565" w14:textId="77777777" w:rsidR="00A367B1" w:rsidRPr="003542ED" w:rsidRDefault="00A367B1" w:rsidP="00933DDB">
      <w:pPr>
        <w:tabs>
          <w:tab w:val="left" w:pos="1965"/>
        </w:tabs>
        <w:ind w:left="360"/>
        <w:jc w:val="both"/>
        <w:rPr>
          <w:color w:val="17365D" w:themeColor="text2" w:themeShade="BF"/>
        </w:rPr>
      </w:pPr>
    </w:p>
    <w:p w14:paraId="624C9BFF" w14:textId="40B3B273" w:rsidR="00CA779F" w:rsidRPr="003542ED" w:rsidRDefault="00933DDB" w:rsidP="003542ED">
      <w:pPr>
        <w:pStyle w:val="a3"/>
        <w:numPr>
          <w:ilvl w:val="0"/>
          <w:numId w:val="1"/>
        </w:numPr>
        <w:tabs>
          <w:tab w:val="left" w:pos="284"/>
          <w:tab w:val="left" w:pos="1965"/>
        </w:tabs>
        <w:ind w:left="0" w:firstLine="0"/>
        <w:jc w:val="both"/>
        <w:rPr>
          <w:color w:val="17365D" w:themeColor="text2" w:themeShade="BF"/>
        </w:rPr>
      </w:pPr>
      <w:r w:rsidRPr="003542ED">
        <w:rPr>
          <w:b/>
          <w:color w:val="17365D" w:themeColor="text2" w:themeShade="BF"/>
        </w:rPr>
        <w:t xml:space="preserve">Извещение о проведении запроса </w:t>
      </w:r>
      <w:r w:rsidR="0072680F" w:rsidRPr="003542ED">
        <w:rPr>
          <w:b/>
          <w:color w:val="17365D" w:themeColor="text2" w:themeShade="BF"/>
        </w:rPr>
        <w:t>цен</w:t>
      </w:r>
      <w:r w:rsidRPr="003542ED">
        <w:rPr>
          <w:b/>
          <w:color w:val="17365D" w:themeColor="text2" w:themeShade="BF"/>
        </w:rPr>
        <w:t xml:space="preserve"> было размещено:</w:t>
      </w:r>
      <w:r w:rsidRPr="003542ED">
        <w:rPr>
          <w:color w:val="17365D" w:themeColor="text2" w:themeShade="BF"/>
        </w:rPr>
        <w:t xml:space="preserve"> </w:t>
      </w:r>
    </w:p>
    <w:p w14:paraId="74416A3D" w14:textId="1FFF1C2F" w:rsidR="006D24B9" w:rsidRPr="003542ED" w:rsidRDefault="006D24B9" w:rsidP="003542ED">
      <w:pPr>
        <w:tabs>
          <w:tab w:val="left" w:pos="284"/>
          <w:tab w:val="left" w:pos="1965"/>
          <w:tab w:val="left" w:pos="3402"/>
          <w:tab w:val="left" w:pos="5954"/>
          <w:tab w:val="left" w:pos="7380"/>
        </w:tabs>
      </w:pPr>
      <w:r w:rsidRPr="003542ED">
        <w:t>«18» октября 2021 г.,</w:t>
      </w:r>
      <w:r w:rsidR="003542ED">
        <w:t xml:space="preserve"> </w:t>
      </w:r>
      <w:r w:rsidRPr="003542ED">
        <w:t>№ закупки</w:t>
      </w:r>
      <w:r w:rsidR="0082090B" w:rsidRPr="003542ED">
        <w:t xml:space="preserve"> </w:t>
      </w:r>
      <w:r w:rsidRPr="003542ED">
        <w:rPr>
          <w:u w:val="single"/>
        </w:rPr>
        <w:t>32110736581</w:t>
      </w:r>
      <w:r w:rsidR="003542ED" w:rsidRPr="003542ED">
        <w:t xml:space="preserve"> на сайте http://zakupki.gov.ru/, на сайте АО «Единая электронная торговая площадка» (АО «ЕЭТП»), по адресу в сети «Интернет»: https:// rt.roseltorg.ru.</w:t>
      </w:r>
    </w:p>
    <w:p w14:paraId="0C958FD0" w14:textId="77777777" w:rsidR="006D24B9" w:rsidRPr="003542ED" w:rsidRDefault="006D24B9" w:rsidP="003542ED">
      <w:pPr>
        <w:tabs>
          <w:tab w:val="left" w:pos="284"/>
          <w:tab w:val="left" w:pos="1965"/>
        </w:tabs>
        <w:jc w:val="both"/>
        <w:rPr>
          <w:color w:val="17365D" w:themeColor="text2" w:themeShade="BF"/>
        </w:rPr>
      </w:pPr>
    </w:p>
    <w:p w14:paraId="306A0F94" w14:textId="1BCCF987" w:rsidR="00822489" w:rsidRPr="003542ED" w:rsidRDefault="00A367B1" w:rsidP="003542ED">
      <w:pPr>
        <w:pStyle w:val="a3"/>
        <w:numPr>
          <w:ilvl w:val="0"/>
          <w:numId w:val="1"/>
        </w:numPr>
        <w:tabs>
          <w:tab w:val="left" w:pos="284"/>
          <w:tab w:val="left" w:pos="1965"/>
        </w:tabs>
        <w:ind w:left="0" w:firstLine="0"/>
        <w:jc w:val="both"/>
      </w:pPr>
      <w:r w:rsidRPr="003542ED">
        <w:rPr>
          <w:b/>
          <w:color w:val="17365D" w:themeColor="text2" w:themeShade="BF"/>
        </w:rPr>
        <w:t xml:space="preserve">Начальная </w:t>
      </w:r>
      <w:r w:rsidR="00694AD9" w:rsidRPr="003542ED">
        <w:rPr>
          <w:b/>
          <w:color w:val="17365D" w:themeColor="text2" w:themeShade="BF"/>
        </w:rPr>
        <w:t>(</w:t>
      </w:r>
      <w:r w:rsidRPr="003542ED">
        <w:rPr>
          <w:b/>
          <w:color w:val="17365D" w:themeColor="text2" w:themeShade="BF"/>
        </w:rPr>
        <w:t>максимальная</w:t>
      </w:r>
      <w:r w:rsidR="00694AD9" w:rsidRPr="003542ED">
        <w:rPr>
          <w:b/>
          <w:color w:val="17365D" w:themeColor="text2" w:themeShade="BF"/>
        </w:rPr>
        <w:t>)</w:t>
      </w:r>
      <w:r w:rsidRPr="003542ED">
        <w:rPr>
          <w:b/>
          <w:color w:val="17365D" w:themeColor="text2" w:themeShade="BF"/>
        </w:rPr>
        <w:t xml:space="preserve"> цена договора</w:t>
      </w:r>
      <w:r w:rsidR="00656A13" w:rsidRPr="003542ED">
        <w:rPr>
          <w:b/>
          <w:color w:val="17365D" w:themeColor="text2" w:themeShade="BF"/>
        </w:rPr>
        <w:t xml:space="preserve"> (Лота)</w:t>
      </w:r>
      <w:r w:rsidRPr="003542ED">
        <w:rPr>
          <w:b/>
          <w:color w:val="17365D" w:themeColor="text2" w:themeShade="BF"/>
        </w:rPr>
        <w:t>:</w:t>
      </w:r>
      <w:r w:rsidRPr="003542ED">
        <w:rPr>
          <w:color w:val="17365D" w:themeColor="text2" w:themeShade="BF"/>
        </w:rPr>
        <w:t xml:space="preserve"> </w:t>
      </w:r>
    </w:p>
    <w:p w14:paraId="077B65CC" w14:textId="77777777" w:rsidR="003542ED" w:rsidRDefault="003542ED" w:rsidP="003542ED">
      <w:pPr>
        <w:tabs>
          <w:tab w:val="left" w:pos="284"/>
          <w:tab w:val="left" w:pos="1965"/>
        </w:tabs>
      </w:pPr>
      <w:r>
        <w:t>20 077 000,00 (Двадцать миллионов семьдесят семь тысяч) рублей 00 копеек с учетом НДС 20%.</w:t>
      </w:r>
    </w:p>
    <w:p w14:paraId="23FD06B2" w14:textId="77777777" w:rsidR="003542ED" w:rsidRDefault="003542ED" w:rsidP="003542ED">
      <w:pPr>
        <w:tabs>
          <w:tab w:val="left" w:pos="284"/>
          <w:tab w:val="left" w:pos="1965"/>
        </w:tabs>
      </w:pPr>
      <w:r>
        <w:t xml:space="preserve">В том числе НДС (20%) 3 346 166,67 (Три миллиона триста сорок шесть тысяч сто шестьдесят шесть) рублей 67 копеек  </w:t>
      </w:r>
    </w:p>
    <w:p w14:paraId="7E1829B8" w14:textId="3CF6AE5C" w:rsidR="00F4295C" w:rsidRPr="003542ED" w:rsidRDefault="003542ED" w:rsidP="003542ED">
      <w:pPr>
        <w:tabs>
          <w:tab w:val="left" w:pos="284"/>
          <w:tab w:val="left" w:pos="1965"/>
        </w:tabs>
      </w:pPr>
      <w:r>
        <w:t>16 730 833,33 (Шестнадцать миллионов семьсот тридцать тысяч восемьсот тридцать три) рубля 33 копейки без учета НДС</w:t>
      </w:r>
    </w:p>
    <w:p w14:paraId="4EA93DF2" w14:textId="77777777" w:rsidR="00F4295C" w:rsidRPr="003542ED" w:rsidRDefault="00F4295C" w:rsidP="003542ED">
      <w:pPr>
        <w:tabs>
          <w:tab w:val="left" w:pos="284"/>
          <w:tab w:val="left" w:pos="1965"/>
        </w:tabs>
        <w:rPr>
          <w:b/>
          <w:color w:val="244061" w:themeColor="accent1" w:themeShade="80"/>
        </w:rPr>
      </w:pPr>
    </w:p>
    <w:p w14:paraId="56EBE8E9" w14:textId="4E15A156" w:rsidR="003542ED" w:rsidRDefault="003542ED" w:rsidP="003542ED">
      <w:pPr>
        <w:pStyle w:val="a3"/>
        <w:numPr>
          <w:ilvl w:val="0"/>
          <w:numId w:val="1"/>
        </w:numPr>
        <w:tabs>
          <w:tab w:val="left" w:pos="284"/>
          <w:tab w:val="left" w:pos="851"/>
        </w:tabs>
        <w:ind w:left="0" w:firstLine="0"/>
        <w:jc w:val="both"/>
        <w:rPr>
          <w:b/>
          <w:color w:val="17365D" w:themeColor="text2" w:themeShade="BF"/>
        </w:rPr>
      </w:pPr>
      <w:r w:rsidRPr="00C47485">
        <w:rPr>
          <w:b/>
          <w:color w:val="17365D" w:themeColor="text2" w:themeShade="BF"/>
        </w:rPr>
        <w:t>По окончании срока подачи заявок «</w:t>
      </w:r>
      <w:r>
        <w:rPr>
          <w:b/>
          <w:color w:val="17365D" w:themeColor="text2" w:themeShade="BF"/>
        </w:rPr>
        <w:t>2</w:t>
      </w:r>
      <w:r>
        <w:rPr>
          <w:b/>
          <w:color w:val="17365D" w:themeColor="text2" w:themeShade="BF"/>
        </w:rPr>
        <w:t>6</w:t>
      </w:r>
      <w:r w:rsidRPr="00C47485">
        <w:rPr>
          <w:b/>
          <w:color w:val="17365D" w:themeColor="text2" w:themeShade="BF"/>
        </w:rPr>
        <w:t xml:space="preserve">» </w:t>
      </w:r>
      <w:r>
        <w:rPr>
          <w:b/>
          <w:color w:val="17365D" w:themeColor="text2" w:themeShade="BF"/>
        </w:rPr>
        <w:t>октября</w:t>
      </w:r>
      <w:r w:rsidRPr="00C47485">
        <w:rPr>
          <w:b/>
          <w:color w:val="17365D" w:themeColor="text2" w:themeShade="BF"/>
        </w:rPr>
        <w:t xml:space="preserve"> 202</w:t>
      </w:r>
      <w:r>
        <w:rPr>
          <w:b/>
          <w:color w:val="17365D" w:themeColor="text2" w:themeShade="BF"/>
        </w:rPr>
        <w:t>1</w:t>
      </w:r>
      <w:r w:rsidRPr="00C47485">
        <w:rPr>
          <w:b/>
          <w:color w:val="17365D" w:themeColor="text2" w:themeShade="BF"/>
        </w:rPr>
        <w:t xml:space="preserve"> г. был</w:t>
      </w:r>
      <w:r>
        <w:rPr>
          <w:b/>
          <w:color w:val="17365D" w:themeColor="text2" w:themeShade="BF"/>
        </w:rPr>
        <w:t>а</w:t>
      </w:r>
      <w:r w:rsidRPr="00C47485">
        <w:rPr>
          <w:b/>
          <w:color w:val="17365D" w:themeColor="text2" w:themeShade="BF"/>
        </w:rPr>
        <w:t xml:space="preserve"> подан</w:t>
      </w:r>
      <w:r>
        <w:rPr>
          <w:b/>
          <w:color w:val="17365D" w:themeColor="text2" w:themeShade="BF"/>
        </w:rPr>
        <w:t>а</w:t>
      </w:r>
      <w:r w:rsidRPr="00C47485">
        <w:rPr>
          <w:b/>
          <w:color w:val="17365D" w:themeColor="text2" w:themeShade="BF"/>
        </w:rPr>
        <w:t xml:space="preserve"> </w:t>
      </w:r>
      <w:r>
        <w:rPr>
          <w:b/>
          <w:color w:val="17365D" w:themeColor="text2" w:themeShade="BF"/>
        </w:rPr>
        <w:t>1</w:t>
      </w:r>
      <w:r w:rsidRPr="00C47485">
        <w:rPr>
          <w:b/>
          <w:color w:val="17365D" w:themeColor="text2" w:themeShade="BF"/>
        </w:rPr>
        <w:t xml:space="preserve"> заявк</w:t>
      </w:r>
      <w:r>
        <w:rPr>
          <w:b/>
          <w:color w:val="17365D" w:themeColor="text2" w:themeShade="BF"/>
        </w:rPr>
        <w:t>а</w:t>
      </w:r>
      <w:r w:rsidRPr="00C47485">
        <w:rPr>
          <w:b/>
          <w:color w:val="17365D" w:themeColor="text2" w:themeShade="BF"/>
        </w:rPr>
        <w:t xml:space="preserve"> от участник</w:t>
      </w:r>
      <w:r>
        <w:rPr>
          <w:b/>
          <w:color w:val="17365D" w:themeColor="text2" w:themeShade="BF"/>
        </w:rPr>
        <w:t>а</w:t>
      </w:r>
      <w:r w:rsidRPr="00C47485">
        <w:rPr>
          <w:b/>
          <w:color w:val="17365D" w:themeColor="text2" w:themeShade="BF"/>
        </w:rPr>
        <w:t>. По итогам рассмотрения 0 заявок отклонено</w:t>
      </w:r>
      <w:r>
        <w:rPr>
          <w:b/>
          <w:color w:val="17365D" w:themeColor="text2" w:themeShade="BF"/>
        </w:rPr>
        <w:t>.</w:t>
      </w:r>
    </w:p>
    <w:p w14:paraId="33532A02" w14:textId="77777777" w:rsidR="003542ED" w:rsidRDefault="003542ED" w:rsidP="003542ED">
      <w:pPr>
        <w:pStyle w:val="a3"/>
        <w:tabs>
          <w:tab w:val="left" w:pos="284"/>
          <w:tab w:val="left" w:pos="851"/>
        </w:tabs>
        <w:ind w:left="0"/>
        <w:jc w:val="both"/>
        <w:rPr>
          <w:b/>
          <w:color w:val="17365D" w:themeColor="text2" w:themeShade="BF"/>
        </w:rPr>
      </w:pPr>
    </w:p>
    <w:p w14:paraId="187F4FC4" w14:textId="77777777" w:rsidR="003542ED" w:rsidRDefault="003542ED" w:rsidP="003542ED">
      <w:pPr>
        <w:pStyle w:val="Default"/>
      </w:pPr>
      <w:r>
        <w:t xml:space="preserve">Информация о проведении процедуры открытия доступа к заявкам: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315"/>
        <w:gridCol w:w="3315"/>
        <w:gridCol w:w="3315"/>
      </w:tblGrid>
      <w:tr w:rsidR="003542ED" w14:paraId="44148CF0" w14:textId="77777777" w:rsidTr="003A3D21">
        <w:trPr>
          <w:trHeight w:val="386"/>
        </w:trPr>
        <w:tc>
          <w:tcPr>
            <w:tcW w:w="3315" w:type="dxa"/>
          </w:tcPr>
          <w:p w14:paraId="6723DF27" w14:textId="77777777" w:rsidR="003542ED" w:rsidRDefault="003542ED" w:rsidP="003A3D2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Идентификационный номер участников </w:t>
            </w:r>
          </w:p>
        </w:tc>
        <w:tc>
          <w:tcPr>
            <w:tcW w:w="3315" w:type="dxa"/>
          </w:tcPr>
          <w:p w14:paraId="6634C9E9" w14:textId="77777777" w:rsidR="003542ED" w:rsidRDefault="003542ED" w:rsidP="003A3D2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Место открытия доступа к заявкам участников </w:t>
            </w:r>
          </w:p>
        </w:tc>
        <w:tc>
          <w:tcPr>
            <w:tcW w:w="3315" w:type="dxa"/>
          </w:tcPr>
          <w:p w14:paraId="1232DB52" w14:textId="77777777" w:rsidR="003542ED" w:rsidRDefault="003542ED" w:rsidP="003A3D2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Дата, время проведения процедуры открытия доступа к заявкам участников </w:t>
            </w:r>
          </w:p>
        </w:tc>
      </w:tr>
      <w:tr w:rsidR="003542ED" w14:paraId="3FB1C089" w14:textId="77777777" w:rsidTr="003A3D21">
        <w:trPr>
          <w:trHeight w:val="109"/>
        </w:trPr>
        <w:tc>
          <w:tcPr>
            <w:tcW w:w="3315" w:type="dxa"/>
          </w:tcPr>
          <w:p w14:paraId="636FBD36" w14:textId="47650448" w:rsidR="003542ED" w:rsidRDefault="003542ED" w:rsidP="003A3D21">
            <w:pPr>
              <w:pStyle w:val="Default"/>
              <w:rPr>
                <w:sz w:val="23"/>
                <w:szCs w:val="23"/>
              </w:rPr>
            </w:pPr>
            <w:r w:rsidRPr="003542ED">
              <w:t>37993</w:t>
            </w:r>
          </w:p>
        </w:tc>
        <w:tc>
          <w:tcPr>
            <w:tcW w:w="3315" w:type="dxa"/>
          </w:tcPr>
          <w:p w14:paraId="50BA9B48" w14:textId="77777777" w:rsidR="003542ED" w:rsidRDefault="003542ED" w:rsidP="003A3D2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ЭТП АО «ЕЭТП» </w:t>
            </w:r>
          </w:p>
        </w:tc>
        <w:tc>
          <w:tcPr>
            <w:tcW w:w="3315" w:type="dxa"/>
          </w:tcPr>
          <w:p w14:paraId="21E3EAC1" w14:textId="20D184F3" w:rsidR="003542ED" w:rsidRDefault="003542ED" w:rsidP="003A3D2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26.10</w:t>
            </w:r>
            <w:r>
              <w:rPr>
                <w:sz w:val="23"/>
                <w:szCs w:val="23"/>
              </w:rPr>
              <w:t xml:space="preserve">.2021 </w:t>
            </w:r>
          </w:p>
        </w:tc>
      </w:tr>
    </w:tbl>
    <w:p w14:paraId="21341A1E" w14:textId="77777777" w:rsidR="003542ED" w:rsidRPr="00277F02" w:rsidRDefault="003542ED" w:rsidP="003542ED">
      <w:pPr>
        <w:pStyle w:val="a3"/>
        <w:tabs>
          <w:tab w:val="left" w:pos="284"/>
          <w:tab w:val="left" w:pos="851"/>
        </w:tabs>
        <w:ind w:left="0"/>
        <w:jc w:val="both"/>
        <w:rPr>
          <w:b/>
          <w:color w:val="17365D" w:themeColor="text2" w:themeShade="BF"/>
        </w:rPr>
      </w:pPr>
    </w:p>
    <w:p w14:paraId="66DABC46" w14:textId="77777777" w:rsidR="003542ED" w:rsidRDefault="003542ED" w:rsidP="003542ED">
      <w:pPr>
        <w:pStyle w:val="a3"/>
        <w:numPr>
          <w:ilvl w:val="0"/>
          <w:numId w:val="1"/>
        </w:numPr>
        <w:tabs>
          <w:tab w:val="left" w:pos="284"/>
          <w:tab w:val="left" w:pos="851"/>
        </w:tabs>
        <w:ind w:left="0" w:firstLine="0"/>
        <w:jc w:val="both"/>
        <w:rPr>
          <w:b/>
          <w:color w:val="17365D" w:themeColor="text2" w:themeShade="BF"/>
        </w:rPr>
      </w:pPr>
      <w:r w:rsidRPr="00277F02">
        <w:rPr>
          <w:b/>
          <w:color w:val="002060"/>
        </w:rPr>
        <w:t xml:space="preserve">Рассмотрение заявок, оценка и сопоставление заявок на участие в запросе цен проводились </w:t>
      </w:r>
      <w:r w:rsidRPr="00277F02">
        <w:rPr>
          <w:b/>
          <w:color w:val="17365D" w:themeColor="text2" w:themeShade="BF"/>
        </w:rPr>
        <w:t>комиссией по закупкам (далее по тексту – комиссия).</w:t>
      </w:r>
    </w:p>
    <w:p w14:paraId="70386F5E" w14:textId="3A31D203" w:rsidR="003542ED" w:rsidRPr="0045476C" w:rsidRDefault="003542ED" w:rsidP="003542ED">
      <w:pPr>
        <w:pStyle w:val="a3"/>
        <w:tabs>
          <w:tab w:val="left" w:pos="284"/>
          <w:tab w:val="left" w:pos="851"/>
        </w:tabs>
        <w:spacing w:line="276" w:lineRule="auto"/>
        <w:ind w:left="0"/>
      </w:pPr>
      <w:r w:rsidRPr="0045476C">
        <w:t xml:space="preserve">На заседании присутствовали </w:t>
      </w:r>
      <w:r>
        <w:t>5</w:t>
      </w:r>
      <w:r w:rsidRPr="0045476C">
        <w:t xml:space="preserve"> член</w:t>
      </w:r>
      <w:r>
        <w:t>ов</w:t>
      </w:r>
      <w:r w:rsidRPr="0045476C">
        <w:t xml:space="preserve"> комиссии из 7 с правом голоса:</w:t>
      </w:r>
    </w:p>
    <w:p w14:paraId="40156228" w14:textId="77777777" w:rsidR="003542ED" w:rsidRDefault="003542ED" w:rsidP="003542ED">
      <w:pPr>
        <w:pStyle w:val="a3"/>
        <w:tabs>
          <w:tab w:val="left" w:pos="284"/>
          <w:tab w:val="left" w:pos="709"/>
        </w:tabs>
        <w:spacing w:line="276" w:lineRule="auto"/>
        <w:ind w:left="0"/>
      </w:pPr>
      <w:r>
        <w:t>Председатель Закупочной комиссии: С.Н. Пузиков</w:t>
      </w:r>
    </w:p>
    <w:p w14:paraId="772CE0E7" w14:textId="1BBEC742" w:rsidR="003542ED" w:rsidRDefault="003542ED" w:rsidP="003542ED">
      <w:pPr>
        <w:pStyle w:val="a3"/>
        <w:tabs>
          <w:tab w:val="left" w:pos="284"/>
          <w:tab w:val="left" w:pos="709"/>
        </w:tabs>
        <w:spacing w:line="276" w:lineRule="auto"/>
        <w:ind w:left="0"/>
      </w:pPr>
      <w:r w:rsidRPr="0045476C">
        <w:t>Члены комиссии</w:t>
      </w:r>
      <w:r>
        <w:t>: С.К. Ефимов, Д.С. Тимкин</w:t>
      </w:r>
    </w:p>
    <w:p w14:paraId="00EEDC9D" w14:textId="04233531" w:rsidR="003542ED" w:rsidRDefault="003542ED" w:rsidP="003542ED">
      <w:pPr>
        <w:pStyle w:val="a3"/>
        <w:tabs>
          <w:tab w:val="left" w:pos="284"/>
          <w:tab w:val="left" w:pos="709"/>
        </w:tabs>
        <w:spacing w:line="276" w:lineRule="auto"/>
        <w:ind w:left="0"/>
      </w:pPr>
      <w:r w:rsidRPr="0045476C">
        <w:t>Член</w:t>
      </w:r>
      <w:r>
        <w:t>ы</w:t>
      </w:r>
      <w:r w:rsidRPr="0045476C">
        <w:t xml:space="preserve"> </w:t>
      </w:r>
      <w:r>
        <w:t>Закупочной к</w:t>
      </w:r>
      <w:r w:rsidRPr="0045476C">
        <w:t xml:space="preserve">омиссии </w:t>
      </w:r>
      <w:r>
        <w:t>с</w:t>
      </w:r>
      <w:r w:rsidRPr="0045476C">
        <w:t xml:space="preserve"> прав</w:t>
      </w:r>
      <w:r>
        <w:t>ом</w:t>
      </w:r>
      <w:r w:rsidRPr="0045476C">
        <w:t xml:space="preserve"> голоса:</w:t>
      </w:r>
      <w:r>
        <w:t xml:space="preserve"> Р.</w:t>
      </w:r>
      <w:r w:rsidR="009F54D7">
        <w:t>Ш. Сыртланов, Л.С. Титлин</w:t>
      </w:r>
    </w:p>
    <w:p w14:paraId="0FBCF0C9" w14:textId="0B9C3ED5" w:rsidR="003542ED" w:rsidRPr="0045476C" w:rsidRDefault="003542ED" w:rsidP="003542ED">
      <w:pPr>
        <w:pStyle w:val="a3"/>
        <w:tabs>
          <w:tab w:val="left" w:pos="284"/>
          <w:tab w:val="left" w:pos="709"/>
        </w:tabs>
        <w:spacing w:line="276" w:lineRule="auto"/>
        <w:ind w:left="0"/>
      </w:pPr>
      <w:r w:rsidRPr="0045476C">
        <w:t xml:space="preserve">Член </w:t>
      </w:r>
      <w:r>
        <w:t>Закупочной к</w:t>
      </w:r>
      <w:r w:rsidRPr="0045476C">
        <w:t xml:space="preserve">омиссии без права голоса: </w:t>
      </w:r>
      <w:r w:rsidR="009F54D7">
        <w:t>Л.В. Сорокина</w:t>
      </w:r>
    </w:p>
    <w:p w14:paraId="5E6E1407" w14:textId="77777777" w:rsidR="003542ED" w:rsidRPr="0045476C" w:rsidRDefault="003542ED" w:rsidP="003542ED">
      <w:pPr>
        <w:pStyle w:val="a3"/>
        <w:tabs>
          <w:tab w:val="left" w:pos="284"/>
          <w:tab w:val="left" w:pos="709"/>
        </w:tabs>
        <w:spacing w:line="276" w:lineRule="auto"/>
        <w:ind w:left="0"/>
      </w:pPr>
      <w:r w:rsidRPr="0045476C">
        <w:t>Секретарь: З.С. Каримова</w:t>
      </w:r>
    </w:p>
    <w:p w14:paraId="4003358C" w14:textId="77777777" w:rsidR="003542ED" w:rsidRDefault="003542ED" w:rsidP="003542ED">
      <w:pPr>
        <w:pStyle w:val="31"/>
        <w:tabs>
          <w:tab w:val="clear" w:pos="1965"/>
          <w:tab w:val="left" w:pos="284"/>
          <w:tab w:val="left" w:pos="709"/>
        </w:tabs>
        <w:ind w:left="0"/>
        <w:rPr>
          <w:b w:val="0"/>
          <w:color w:val="auto"/>
          <w:sz w:val="24"/>
          <w:szCs w:val="24"/>
        </w:rPr>
      </w:pPr>
      <w:r w:rsidRPr="00B87DCF">
        <w:rPr>
          <w:b w:val="0"/>
          <w:color w:val="auto"/>
          <w:sz w:val="24"/>
          <w:szCs w:val="24"/>
        </w:rPr>
        <w:t>Кворум для проведения заседания Закупочной комиссии имеется</w:t>
      </w:r>
    </w:p>
    <w:p w14:paraId="562A1001" w14:textId="77777777" w:rsidR="003542ED" w:rsidRDefault="003542ED" w:rsidP="003542ED">
      <w:pPr>
        <w:pStyle w:val="31"/>
        <w:tabs>
          <w:tab w:val="clear" w:pos="1965"/>
          <w:tab w:val="left" w:pos="284"/>
          <w:tab w:val="left" w:pos="709"/>
        </w:tabs>
        <w:ind w:left="0"/>
        <w:rPr>
          <w:b w:val="0"/>
          <w:bCs/>
          <w:sz w:val="24"/>
          <w:szCs w:val="24"/>
        </w:rPr>
      </w:pPr>
    </w:p>
    <w:p w14:paraId="26B4CF88" w14:textId="77777777" w:rsidR="003542ED" w:rsidRPr="00C47C53" w:rsidRDefault="003542ED" w:rsidP="003542ED">
      <w:pPr>
        <w:pStyle w:val="31"/>
        <w:numPr>
          <w:ilvl w:val="0"/>
          <w:numId w:val="1"/>
        </w:numPr>
        <w:tabs>
          <w:tab w:val="clear" w:pos="1965"/>
          <w:tab w:val="left" w:pos="284"/>
          <w:tab w:val="left" w:pos="709"/>
        </w:tabs>
        <w:ind w:left="0" w:firstLine="0"/>
        <w:rPr>
          <w:sz w:val="24"/>
          <w:szCs w:val="24"/>
        </w:rPr>
      </w:pPr>
      <w:r w:rsidRPr="00CB357D">
        <w:rPr>
          <w:bCs/>
          <w:sz w:val="24"/>
          <w:szCs w:val="24"/>
        </w:rPr>
        <w:lastRenderedPageBreak/>
        <w:t>Предложени</w:t>
      </w:r>
      <w:r>
        <w:rPr>
          <w:bCs/>
          <w:sz w:val="24"/>
          <w:szCs w:val="24"/>
        </w:rPr>
        <w:t>е</w:t>
      </w:r>
      <w:r w:rsidRPr="00CB357D">
        <w:rPr>
          <w:bCs/>
          <w:sz w:val="24"/>
          <w:szCs w:val="24"/>
        </w:rPr>
        <w:t xml:space="preserve"> Участник</w:t>
      </w:r>
      <w:r>
        <w:rPr>
          <w:bCs/>
          <w:sz w:val="24"/>
          <w:szCs w:val="24"/>
        </w:rPr>
        <w:t>а</w:t>
      </w:r>
      <w:r w:rsidRPr="00CB357D">
        <w:rPr>
          <w:bCs/>
          <w:sz w:val="24"/>
          <w:szCs w:val="24"/>
        </w:rPr>
        <w:t xml:space="preserve"> закупки по критериям оценки заявок, указанным в документации, результаты оценки и сопоставления заявок: </w:t>
      </w:r>
    </w:p>
    <w:tbl>
      <w:tblPr>
        <w:tblStyle w:val="a6"/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1851"/>
        <w:gridCol w:w="3535"/>
        <w:gridCol w:w="2268"/>
      </w:tblGrid>
      <w:tr w:rsidR="003542ED" w:rsidRPr="00CB357D" w14:paraId="4325EA37" w14:textId="77777777" w:rsidTr="003A3D21">
        <w:trPr>
          <w:trHeight w:val="1426"/>
        </w:trPr>
        <w:tc>
          <w:tcPr>
            <w:tcW w:w="2093" w:type="dxa"/>
          </w:tcPr>
          <w:p w14:paraId="31D4B0B0" w14:textId="77777777" w:rsidR="003542ED" w:rsidRPr="00CB357D" w:rsidRDefault="003542ED" w:rsidP="003A3D21">
            <w:pPr>
              <w:pStyle w:val="Default"/>
            </w:pPr>
            <w:bookmarkStart w:id="0" w:name="_GoBack"/>
            <w:bookmarkEnd w:id="0"/>
            <w:r w:rsidRPr="00CB357D">
              <w:rPr>
                <w:b/>
                <w:bCs/>
              </w:rPr>
              <w:t>Перечень оцениваемых заявок</w:t>
            </w:r>
            <w:r>
              <w:rPr>
                <w:b/>
                <w:bCs/>
              </w:rPr>
              <w:t>, дата регистрации</w:t>
            </w:r>
          </w:p>
        </w:tc>
        <w:tc>
          <w:tcPr>
            <w:tcW w:w="1851" w:type="dxa"/>
          </w:tcPr>
          <w:p w14:paraId="478B1ACB" w14:textId="77777777" w:rsidR="003542ED" w:rsidRPr="00CB357D" w:rsidRDefault="003542ED" w:rsidP="003A3D21">
            <w:pPr>
              <w:pStyle w:val="Default"/>
            </w:pPr>
            <w:r w:rsidRPr="00CB357D">
              <w:rPr>
                <w:b/>
                <w:bCs/>
              </w:rPr>
              <w:t xml:space="preserve">Предложение Участников закупки о </w:t>
            </w:r>
            <w:r>
              <w:rPr>
                <w:b/>
                <w:bCs/>
              </w:rPr>
              <w:t>цене договора, руб. с НДС</w:t>
            </w:r>
          </w:p>
        </w:tc>
        <w:tc>
          <w:tcPr>
            <w:tcW w:w="3535" w:type="dxa"/>
          </w:tcPr>
          <w:p w14:paraId="3E8FAE55" w14:textId="77777777" w:rsidR="003542ED" w:rsidRPr="00CB357D" w:rsidRDefault="003542ED" w:rsidP="003A3D21">
            <w:pPr>
              <w:pStyle w:val="Default"/>
            </w:pPr>
            <w:r w:rsidRPr="00CB357D">
              <w:rPr>
                <w:b/>
                <w:bCs/>
              </w:rPr>
              <w:t xml:space="preserve">Информация о предоставлении приоритета товарам российского происхождения, работам, услугам, выполняемых, оказываемых российскими лицами* </w:t>
            </w:r>
          </w:p>
        </w:tc>
        <w:tc>
          <w:tcPr>
            <w:tcW w:w="2268" w:type="dxa"/>
          </w:tcPr>
          <w:p w14:paraId="291FC71A" w14:textId="77777777" w:rsidR="003542ED" w:rsidRPr="00CB357D" w:rsidRDefault="003542ED" w:rsidP="003A3D21">
            <w:pPr>
              <w:pStyle w:val="Default"/>
            </w:pPr>
            <w:r w:rsidRPr="00CB357D">
              <w:rPr>
                <w:b/>
                <w:bCs/>
              </w:rPr>
              <w:t xml:space="preserve">Порядковый номер, присвоенный по мере ухудшения результатов основного этапа Закупки </w:t>
            </w:r>
          </w:p>
        </w:tc>
      </w:tr>
      <w:tr w:rsidR="003542ED" w:rsidRPr="00CB357D" w14:paraId="6021176A" w14:textId="77777777" w:rsidTr="003A3D21">
        <w:trPr>
          <w:trHeight w:val="418"/>
        </w:trPr>
        <w:tc>
          <w:tcPr>
            <w:tcW w:w="2093" w:type="dxa"/>
          </w:tcPr>
          <w:p w14:paraId="20971B8C" w14:textId="3C2D7412" w:rsidR="003542ED" w:rsidRDefault="003542ED" w:rsidP="003A3D21">
            <w:pPr>
              <w:pStyle w:val="Default"/>
            </w:pPr>
            <w:r w:rsidRPr="00CB357D">
              <w:t xml:space="preserve">Заявка Участника № </w:t>
            </w:r>
            <w:r w:rsidR="009F54D7" w:rsidRPr="009F54D7">
              <w:t>37993</w:t>
            </w:r>
            <w:r>
              <w:t>,</w:t>
            </w:r>
          </w:p>
          <w:p w14:paraId="60087BFC" w14:textId="6F2F718E" w:rsidR="003542ED" w:rsidRPr="00CB357D" w:rsidRDefault="009F54D7" w:rsidP="003A3D21">
            <w:pPr>
              <w:pStyle w:val="Default"/>
            </w:pPr>
            <w:r w:rsidRPr="009F54D7">
              <w:t>20.10.2021</w:t>
            </w:r>
          </w:p>
        </w:tc>
        <w:tc>
          <w:tcPr>
            <w:tcW w:w="1851" w:type="dxa"/>
            <w:vAlign w:val="center"/>
          </w:tcPr>
          <w:p w14:paraId="4089603E" w14:textId="4E4D3DE9" w:rsidR="003542ED" w:rsidRPr="00CB357D" w:rsidRDefault="009F54D7" w:rsidP="003A3D21">
            <w:pPr>
              <w:pStyle w:val="Default"/>
            </w:pPr>
            <w:r w:rsidRPr="009F54D7">
              <w:t>20 077 000,00</w:t>
            </w:r>
          </w:p>
        </w:tc>
        <w:tc>
          <w:tcPr>
            <w:tcW w:w="3535" w:type="dxa"/>
            <w:vAlign w:val="center"/>
          </w:tcPr>
          <w:p w14:paraId="713E015D" w14:textId="77777777" w:rsidR="003542ED" w:rsidRPr="00CB357D" w:rsidRDefault="003542ED" w:rsidP="003A3D21">
            <w:pPr>
              <w:pStyle w:val="Default"/>
            </w:pPr>
            <w:r w:rsidRPr="00CB357D">
              <w:t xml:space="preserve">не предоставляется </w:t>
            </w:r>
          </w:p>
        </w:tc>
        <w:tc>
          <w:tcPr>
            <w:tcW w:w="2268" w:type="dxa"/>
            <w:vAlign w:val="center"/>
          </w:tcPr>
          <w:p w14:paraId="72C73AA1" w14:textId="77777777" w:rsidR="003542ED" w:rsidRPr="00CB357D" w:rsidRDefault="003542ED" w:rsidP="003A3D21">
            <w:pPr>
              <w:pStyle w:val="Default"/>
            </w:pPr>
            <w:r w:rsidRPr="00CB357D">
              <w:t xml:space="preserve">1 </w:t>
            </w:r>
          </w:p>
        </w:tc>
      </w:tr>
    </w:tbl>
    <w:p w14:paraId="708C311F" w14:textId="77777777" w:rsidR="003542ED" w:rsidRPr="00C47C53" w:rsidRDefault="003542ED" w:rsidP="003542ED">
      <w:pPr>
        <w:pStyle w:val="31"/>
        <w:tabs>
          <w:tab w:val="clear" w:pos="1965"/>
          <w:tab w:val="left" w:pos="284"/>
          <w:tab w:val="left" w:pos="709"/>
        </w:tabs>
        <w:ind w:left="0"/>
        <w:rPr>
          <w:i/>
          <w:iCs/>
          <w:color w:val="auto"/>
          <w:sz w:val="23"/>
          <w:szCs w:val="23"/>
        </w:rPr>
      </w:pPr>
      <w:r w:rsidRPr="00C47C53">
        <w:rPr>
          <w:i/>
          <w:iCs/>
          <w:color w:val="auto"/>
          <w:sz w:val="23"/>
          <w:szCs w:val="23"/>
        </w:rPr>
        <w:t>*Приоритет товарам российского происхождения, работам, услугам, выполняемым, оказываемым российскими лицами устанавливается в соответствии с Постановлением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с учетом положений Генерального соглашения по тарифам и торговле 1994 года и Договора о Евразийском экономическом союзе от 29 мая 2014 г.</w:t>
      </w:r>
    </w:p>
    <w:p w14:paraId="4D455684" w14:textId="77777777" w:rsidR="003542ED" w:rsidRPr="00CB357D" w:rsidRDefault="003542ED" w:rsidP="003542ED">
      <w:pPr>
        <w:pStyle w:val="31"/>
        <w:tabs>
          <w:tab w:val="clear" w:pos="1965"/>
          <w:tab w:val="left" w:pos="284"/>
          <w:tab w:val="left" w:pos="709"/>
        </w:tabs>
        <w:ind w:left="0"/>
        <w:rPr>
          <w:sz w:val="24"/>
          <w:szCs w:val="24"/>
        </w:rPr>
      </w:pPr>
    </w:p>
    <w:p w14:paraId="5413BDD5" w14:textId="76E24378" w:rsidR="003542ED" w:rsidRPr="009F54D7" w:rsidRDefault="003542ED" w:rsidP="003542ED">
      <w:pPr>
        <w:pStyle w:val="31"/>
        <w:numPr>
          <w:ilvl w:val="0"/>
          <w:numId w:val="1"/>
        </w:numPr>
        <w:tabs>
          <w:tab w:val="clear" w:pos="1965"/>
          <w:tab w:val="left" w:pos="284"/>
          <w:tab w:val="left" w:pos="709"/>
        </w:tabs>
        <w:ind w:left="0" w:firstLine="0"/>
        <w:rPr>
          <w:sz w:val="24"/>
          <w:szCs w:val="24"/>
        </w:rPr>
      </w:pPr>
      <w:r w:rsidRPr="00277F02">
        <w:rPr>
          <w:sz w:val="24"/>
          <w:szCs w:val="24"/>
        </w:rPr>
        <w:t>Комиссия рассмотрела заявк</w:t>
      </w:r>
      <w:r>
        <w:rPr>
          <w:sz w:val="24"/>
          <w:szCs w:val="24"/>
        </w:rPr>
        <w:t>у</w:t>
      </w:r>
      <w:r w:rsidRPr="00277F02">
        <w:rPr>
          <w:sz w:val="24"/>
          <w:szCs w:val="24"/>
        </w:rPr>
        <w:t xml:space="preserve"> на участие в запросе цен в соответствии с требованиями и условиями, установленными в документации о запросе цен, и приняла решение</w:t>
      </w:r>
      <w:r w:rsidRPr="00277F02">
        <w:rPr>
          <w:b w:val="0"/>
          <w:color w:val="002060"/>
          <w:sz w:val="24"/>
          <w:szCs w:val="24"/>
        </w:rPr>
        <w:t>:</w:t>
      </w:r>
    </w:p>
    <w:p w14:paraId="37B9365D" w14:textId="55E3A375" w:rsidR="003542ED" w:rsidRPr="009F54D7" w:rsidRDefault="003542ED" w:rsidP="003542ED">
      <w:pPr>
        <w:pStyle w:val="21"/>
        <w:numPr>
          <w:ilvl w:val="1"/>
          <w:numId w:val="1"/>
        </w:numPr>
        <w:tabs>
          <w:tab w:val="left" w:pos="284"/>
          <w:tab w:val="left" w:pos="426"/>
          <w:tab w:val="left" w:pos="851"/>
        </w:tabs>
        <w:ind w:left="0" w:firstLine="0"/>
        <w:jc w:val="both"/>
        <w:rPr>
          <w:sz w:val="24"/>
          <w:szCs w:val="24"/>
        </w:rPr>
      </w:pPr>
      <w:r w:rsidRPr="00277F02">
        <w:rPr>
          <w:sz w:val="24"/>
          <w:szCs w:val="24"/>
        </w:rPr>
        <w:t>В соответствии с п. 14.8.16 Положения о закупках товаров, работ, услуг ПАО «Ростелеком» признать закупку несостоявшейся.</w:t>
      </w:r>
    </w:p>
    <w:p w14:paraId="57675797" w14:textId="77777777" w:rsidR="003542ED" w:rsidRPr="00277F02" w:rsidRDefault="003542ED" w:rsidP="003542ED">
      <w:pPr>
        <w:pStyle w:val="21"/>
        <w:numPr>
          <w:ilvl w:val="1"/>
          <w:numId w:val="1"/>
        </w:numPr>
        <w:tabs>
          <w:tab w:val="left" w:pos="284"/>
          <w:tab w:val="left" w:pos="426"/>
          <w:tab w:val="left" w:pos="851"/>
        </w:tabs>
        <w:ind w:left="0" w:firstLine="0"/>
        <w:jc w:val="both"/>
        <w:rPr>
          <w:sz w:val="24"/>
          <w:szCs w:val="24"/>
        </w:rPr>
      </w:pPr>
      <w:r w:rsidRPr="00277F02">
        <w:rPr>
          <w:sz w:val="24"/>
          <w:szCs w:val="24"/>
        </w:rPr>
        <w:t>В соответствии с п. 14.7.4, 4.8.16 Положения о закупках товаров, работ, услуг ПАО «Ростелеком» завершить закупку и рекомендовать Обществу заключить договор по результатам несостоявшегося запроса цен с единственным участником запроса цен</w:t>
      </w:r>
    </w:p>
    <w:p w14:paraId="32981279" w14:textId="77777777" w:rsidR="003542ED" w:rsidRPr="009F54D7" w:rsidRDefault="003542ED" w:rsidP="003542ED">
      <w:pPr>
        <w:pStyle w:val="21"/>
        <w:tabs>
          <w:tab w:val="left" w:pos="284"/>
          <w:tab w:val="left" w:pos="851"/>
        </w:tabs>
        <w:ind w:left="0"/>
        <w:jc w:val="both"/>
        <w:rPr>
          <w:sz w:val="16"/>
          <w:szCs w:val="16"/>
        </w:rPr>
      </w:pPr>
    </w:p>
    <w:p w14:paraId="1CA70413" w14:textId="77777777" w:rsidR="009F54D7" w:rsidRDefault="003542ED" w:rsidP="003542ED">
      <w:pPr>
        <w:pStyle w:val="21"/>
        <w:tabs>
          <w:tab w:val="clear" w:pos="1965"/>
          <w:tab w:val="left" w:pos="284"/>
        </w:tabs>
        <w:spacing w:line="276" w:lineRule="auto"/>
        <w:ind w:left="0"/>
        <w:jc w:val="both"/>
        <w:rPr>
          <w:sz w:val="24"/>
          <w:szCs w:val="24"/>
        </w:rPr>
      </w:pPr>
      <w:r w:rsidRPr="00277F02">
        <w:rPr>
          <w:b/>
          <w:sz w:val="24"/>
          <w:szCs w:val="24"/>
        </w:rPr>
        <w:t>ОБЩЕСТВО С ОГРАНИЧЕННОЙ ОТВЕТСТВЕННОСТЬЮ "ЦЕНТР"</w:t>
      </w:r>
      <w:r>
        <w:rPr>
          <w:sz w:val="24"/>
          <w:szCs w:val="24"/>
        </w:rPr>
        <w:t xml:space="preserve"> </w:t>
      </w:r>
    </w:p>
    <w:p w14:paraId="0BFAA8BC" w14:textId="77777777" w:rsidR="009F54D7" w:rsidRPr="009F54D7" w:rsidRDefault="009F54D7" w:rsidP="003542ED">
      <w:pPr>
        <w:pStyle w:val="21"/>
        <w:tabs>
          <w:tab w:val="clear" w:pos="1965"/>
          <w:tab w:val="left" w:pos="284"/>
        </w:tabs>
        <w:spacing w:line="276" w:lineRule="auto"/>
        <w:ind w:left="0"/>
        <w:jc w:val="both"/>
        <w:rPr>
          <w:sz w:val="16"/>
          <w:szCs w:val="16"/>
        </w:rPr>
      </w:pPr>
    </w:p>
    <w:p w14:paraId="0F0984E6" w14:textId="2F52F281" w:rsidR="003542ED" w:rsidRDefault="003542ED" w:rsidP="003542ED">
      <w:pPr>
        <w:pStyle w:val="21"/>
        <w:tabs>
          <w:tab w:val="clear" w:pos="1965"/>
          <w:tab w:val="left" w:pos="284"/>
        </w:tabs>
        <w:spacing w:line="276" w:lineRule="auto"/>
        <w:ind w:left="0"/>
        <w:jc w:val="both"/>
        <w:rPr>
          <w:sz w:val="24"/>
          <w:szCs w:val="24"/>
        </w:rPr>
      </w:pPr>
      <w:r w:rsidRPr="00277F02">
        <w:rPr>
          <w:sz w:val="24"/>
          <w:szCs w:val="24"/>
        </w:rPr>
        <w:t xml:space="preserve">450513, </w:t>
      </w:r>
      <w:r>
        <w:rPr>
          <w:sz w:val="24"/>
          <w:szCs w:val="24"/>
        </w:rPr>
        <w:t>РБ</w:t>
      </w:r>
      <w:r w:rsidRPr="00277F02">
        <w:rPr>
          <w:sz w:val="24"/>
          <w:szCs w:val="24"/>
        </w:rPr>
        <w:t>, Г УФА, УЛ КОМСОМОЛЬСКАЯ, ДОМ 1, КОРПУС 1, ОФИС 410</w:t>
      </w:r>
      <w:r w:rsidR="009F54D7">
        <w:rPr>
          <w:sz w:val="24"/>
          <w:szCs w:val="24"/>
        </w:rPr>
        <w:t>,</w:t>
      </w:r>
    </w:p>
    <w:p w14:paraId="7B3C3654" w14:textId="77777777" w:rsidR="003542ED" w:rsidRPr="009F54D7" w:rsidRDefault="003542ED" w:rsidP="003542ED">
      <w:pPr>
        <w:pStyle w:val="21"/>
        <w:tabs>
          <w:tab w:val="left" w:pos="284"/>
        </w:tabs>
        <w:spacing w:line="276" w:lineRule="auto"/>
        <w:ind w:left="0"/>
        <w:jc w:val="both"/>
        <w:rPr>
          <w:sz w:val="16"/>
          <w:szCs w:val="16"/>
        </w:rPr>
      </w:pPr>
    </w:p>
    <w:p w14:paraId="4FFD3F5B" w14:textId="45A067A1" w:rsidR="003542ED" w:rsidRDefault="003542ED" w:rsidP="003542ED">
      <w:pPr>
        <w:pStyle w:val="21"/>
        <w:tabs>
          <w:tab w:val="left" w:pos="284"/>
        </w:tabs>
        <w:spacing w:line="276" w:lineRule="auto"/>
        <w:ind w:left="0"/>
        <w:jc w:val="both"/>
        <w:rPr>
          <w:b/>
          <w:sz w:val="24"/>
          <w:szCs w:val="24"/>
        </w:rPr>
      </w:pPr>
      <w:r w:rsidRPr="00C47C53">
        <w:rPr>
          <w:b/>
          <w:sz w:val="24"/>
          <w:szCs w:val="24"/>
        </w:rPr>
        <w:t xml:space="preserve">на сумму </w:t>
      </w:r>
      <w:r w:rsidR="009F54D7" w:rsidRPr="009F54D7">
        <w:rPr>
          <w:b/>
          <w:sz w:val="24"/>
          <w:szCs w:val="24"/>
        </w:rPr>
        <w:t>20 077 000,00 (Двадцать миллионов семьдесят семь тысяч) рублей 00 копеек с учетом НДС 20%.</w:t>
      </w:r>
    </w:p>
    <w:p w14:paraId="4174763A" w14:textId="77777777" w:rsidR="003542ED" w:rsidRPr="009F54D7" w:rsidRDefault="003542ED" w:rsidP="003542ED">
      <w:pPr>
        <w:pStyle w:val="21"/>
        <w:tabs>
          <w:tab w:val="left" w:pos="284"/>
        </w:tabs>
        <w:spacing w:line="276" w:lineRule="auto"/>
        <w:ind w:left="0"/>
        <w:jc w:val="both"/>
        <w:rPr>
          <w:b/>
          <w:sz w:val="16"/>
          <w:szCs w:val="16"/>
        </w:rPr>
      </w:pPr>
    </w:p>
    <w:p w14:paraId="2BE865B0" w14:textId="77777777" w:rsidR="003542ED" w:rsidRPr="00C47C53" w:rsidRDefault="003542ED" w:rsidP="003542ED">
      <w:pPr>
        <w:keepLines/>
        <w:tabs>
          <w:tab w:val="left" w:pos="142"/>
        </w:tabs>
        <w:jc w:val="both"/>
        <w:rPr>
          <w:rFonts w:eastAsia="Times New Roman"/>
          <w:b/>
          <w:lang w:eastAsia="en-US"/>
        </w:rPr>
      </w:pPr>
      <w:r w:rsidRPr="00C47C53">
        <w:rPr>
          <w:rFonts w:eastAsia="Times New Roman"/>
          <w:b/>
          <w:lang w:eastAsia="en-US"/>
        </w:rPr>
        <w:t>Голосовали:</w:t>
      </w:r>
    </w:p>
    <w:p w14:paraId="0D91E9E1" w14:textId="77777777" w:rsidR="003542ED" w:rsidRPr="00C47C53" w:rsidRDefault="003542ED" w:rsidP="003542ED">
      <w:pPr>
        <w:keepLines/>
        <w:tabs>
          <w:tab w:val="left" w:pos="142"/>
        </w:tabs>
        <w:jc w:val="both"/>
        <w:rPr>
          <w:rFonts w:eastAsia="Times New Roman"/>
          <w:lang w:eastAsia="en-US"/>
        </w:rPr>
      </w:pPr>
      <w:r w:rsidRPr="00C47C53">
        <w:rPr>
          <w:rFonts w:eastAsia="Times New Roman"/>
          <w:lang w:eastAsia="en-US"/>
        </w:rPr>
        <w:t>«За» - Единогласно.</w:t>
      </w:r>
    </w:p>
    <w:p w14:paraId="31C62785" w14:textId="77777777" w:rsidR="003542ED" w:rsidRPr="00C47C53" w:rsidRDefault="003542ED" w:rsidP="003542ED">
      <w:pPr>
        <w:keepLines/>
        <w:tabs>
          <w:tab w:val="left" w:pos="142"/>
        </w:tabs>
        <w:jc w:val="both"/>
        <w:rPr>
          <w:rFonts w:eastAsia="Times New Roman"/>
          <w:lang w:eastAsia="en-US"/>
        </w:rPr>
      </w:pPr>
      <w:r w:rsidRPr="00C47C53">
        <w:rPr>
          <w:rFonts w:eastAsia="Times New Roman"/>
          <w:lang w:eastAsia="en-US"/>
        </w:rPr>
        <w:t>«Против» - Нет.</w:t>
      </w:r>
    </w:p>
    <w:p w14:paraId="19E6D76F" w14:textId="77777777" w:rsidR="003542ED" w:rsidRPr="00C47C53" w:rsidRDefault="003542ED" w:rsidP="003542ED">
      <w:pPr>
        <w:keepLines/>
        <w:tabs>
          <w:tab w:val="left" w:pos="284"/>
          <w:tab w:val="left" w:pos="426"/>
          <w:tab w:val="left" w:pos="709"/>
        </w:tabs>
        <w:spacing w:line="276" w:lineRule="auto"/>
        <w:jc w:val="both"/>
        <w:rPr>
          <w:rFonts w:eastAsia="Times New Roman"/>
          <w:lang w:eastAsia="en-US"/>
        </w:rPr>
      </w:pPr>
    </w:p>
    <w:p w14:paraId="47E3870E" w14:textId="77777777" w:rsidR="003542ED" w:rsidRPr="00C47C53" w:rsidRDefault="003542ED" w:rsidP="003542ED">
      <w:pPr>
        <w:spacing w:line="276" w:lineRule="auto"/>
        <w:ind w:firstLine="567"/>
        <w:jc w:val="both"/>
        <w:rPr>
          <w:rFonts w:eastAsia="Times New Roman"/>
          <w:lang w:eastAsia="en-US"/>
        </w:rPr>
      </w:pPr>
      <w:r w:rsidRPr="00C47C53">
        <w:rPr>
          <w:rFonts w:eastAsia="Times New Roman"/>
          <w:lang w:eastAsia="en-US"/>
        </w:rPr>
        <w:t xml:space="preserve">Настоящий протокол </w:t>
      </w:r>
      <w:r>
        <w:rPr>
          <w:rFonts w:eastAsia="Times New Roman"/>
          <w:lang w:eastAsia="en-US"/>
        </w:rPr>
        <w:t xml:space="preserve">рассмотрения, </w:t>
      </w:r>
      <w:r w:rsidRPr="00C47C53">
        <w:rPr>
          <w:rFonts w:eastAsia="Times New Roman"/>
          <w:lang w:eastAsia="en-US"/>
        </w:rPr>
        <w:t>оценки и сопоставления заявок участников закупки подлежит размещению в единой информационной системе в сфере закупок https://www.zakupki.gov.ru/, на сайте электронной торговой площадки https://www.roseltorg.ru/, а также на официальном сайте ПАО «Башинформсвязь» http://www.bashtel.ru/ в течение 3 (трех) дней с момента его подписания.</w:t>
      </w:r>
    </w:p>
    <w:p w14:paraId="7EC0F3BB" w14:textId="77777777" w:rsidR="003542ED" w:rsidRPr="00C47C53" w:rsidRDefault="003542ED" w:rsidP="003542ED">
      <w:pPr>
        <w:spacing w:line="276" w:lineRule="auto"/>
        <w:ind w:firstLine="567"/>
        <w:jc w:val="both"/>
        <w:rPr>
          <w:rFonts w:eastAsia="Times New Roman"/>
          <w:lang w:eastAsia="en-US"/>
        </w:rPr>
      </w:pPr>
      <w:r w:rsidRPr="00C47C53">
        <w:rPr>
          <w:rFonts w:eastAsia="Times New Roman"/>
          <w:lang w:eastAsia="en-US"/>
        </w:rPr>
        <w:t>Настоящий протокол составлен в единственном экземпляре и подлежит хранению не менее 3-х лет с даты его подписания.</w:t>
      </w:r>
    </w:p>
    <w:p w14:paraId="4B53505C" w14:textId="77777777" w:rsidR="003542ED" w:rsidRPr="00C47C53" w:rsidRDefault="003542ED" w:rsidP="003542ED">
      <w:pPr>
        <w:tabs>
          <w:tab w:val="left" w:pos="284"/>
          <w:tab w:val="left" w:pos="426"/>
          <w:tab w:val="left" w:pos="851"/>
        </w:tabs>
        <w:contextualSpacing/>
        <w:jc w:val="both"/>
      </w:pPr>
    </w:p>
    <w:tbl>
      <w:tblPr>
        <w:tblStyle w:val="41"/>
        <w:tblW w:w="974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920"/>
        <w:gridCol w:w="3827"/>
      </w:tblGrid>
      <w:tr w:rsidR="003542ED" w:rsidRPr="00C47C53" w14:paraId="054861CA" w14:textId="77777777" w:rsidTr="009F54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shd w:val="clear" w:color="auto" w:fill="FFFFFF" w:themeFill="background1"/>
          </w:tcPr>
          <w:p w14:paraId="563EA3F9" w14:textId="77777777" w:rsidR="003542ED" w:rsidRPr="00C47C53" w:rsidRDefault="003542ED" w:rsidP="009F54D7">
            <w:pPr>
              <w:spacing w:line="480" w:lineRule="auto"/>
              <w:ind w:firstLine="0"/>
              <w:rPr>
                <w:lang w:eastAsia="en-US"/>
              </w:rPr>
            </w:pPr>
            <w:r w:rsidRPr="00C47C53">
              <w:rPr>
                <w:lang w:eastAsia="en-US"/>
              </w:rPr>
              <w:t>Председатель Закупочной комиссии</w:t>
            </w:r>
          </w:p>
        </w:tc>
        <w:tc>
          <w:tcPr>
            <w:tcW w:w="3827" w:type="dxa"/>
            <w:shd w:val="clear" w:color="auto" w:fill="FFFFFF" w:themeFill="background1"/>
          </w:tcPr>
          <w:p w14:paraId="3C257D65" w14:textId="77777777" w:rsidR="003542ED" w:rsidRPr="00C47C53" w:rsidRDefault="003542ED" w:rsidP="009F54D7">
            <w:pPr>
              <w:tabs>
                <w:tab w:val="left" w:pos="1035"/>
              </w:tabs>
              <w:spacing w:line="48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C47C53">
              <w:rPr>
                <w:lang w:eastAsia="en-US"/>
              </w:rPr>
              <w:tab/>
              <w:t>С.Н. Пузиков</w:t>
            </w:r>
          </w:p>
        </w:tc>
      </w:tr>
      <w:tr w:rsidR="003542ED" w:rsidRPr="00C47C53" w14:paraId="6A19CD1E" w14:textId="77777777" w:rsidTr="003A3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shd w:val="clear" w:color="auto" w:fill="FFFFFF" w:themeFill="background1"/>
          </w:tcPr>
          <w:p w14:paraId="44DC2A8B" w14:textId="77777777" w:rsidR="003542ED" w:rsidRPr="00C47C53" w:rsidRDefault="003542ED" w:rsidP="003A3D21">
            <w:pPr>
              <w:spacing w:line="720" w:lineRule="auto"/>
              <w:ind w:firstLine="0"/>
              <w:rPr>
                <w:lang w:eastAsia="en-US"/>
              </w:rPr>
            </w:pPr>
            <w:r w:rsidRPr="00C47C53">
              <w:rPr>
                <w:lang w:eastAsia="en-US"/>
              </w:rPr>
              <w:t>Секретарь Закупочной комиссии</w:t>
            </w:r>
          </w:p>
        </w:tc>
        <w:tc>
          <w:tcPr>
            <w:tcW w:w="3827" w:type="dxa"/>
            <w:shd w:val="clear" w:color="auto" w:fill="FFFFFF" w:themeFill="background1"/>
          </w:tcPr>
          <w:p w14:paraId="4D58FE1F" w14:textId="77777777" w:rsidR="003542ED" w:rsidRPr="00C47C53" w:rsidRDefault="003542ED" w:rsidP="003A3D21">
            <w:pPr>
              <w:spacing w:line="72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eastAsia="en-US"/>
              </w:rPr>
            </w:pPr>
            <w:r w:rsidRPr="00C47C53">
              <w:rPr>
                <w:b/>
                <w:lang w:eastAsia="en-US"/>
              </w:rPr>
              <w:t>З.С. Каримова</w:t>
            </w:r>
          </w:p>
        </w:tc>
      </w:tr>
    </w:tbl>
    <w:p w14:paraId="1E45F332" w14:textId="35B46BD9" w:rsidR="00B971B7" w:rsidRPr="003542ED" w:rsidRDefault="00B971B7" w:rsidP="009F54D7">
      <w:pPr>
        <w:pStyle w:val="a3"/>
        <w:tabs>
          <w:tab w:val="left" w:pos="284"/>
          <w:tab w:val="left" w:pos="851"/>
        </w:tabs>
        <w:ind w:left="0"/>
        <w:jc w:val="both"/>
        <w:rPr>
          <w:b/>
          <w:color w:val="17365D" w:themeColor="text2" w:themeShade="BF"/>
        </w:rPr>
      </w:pPr>
    </w:p>
    <w:sectPr w:rsidR="00B971B7" w:rsidRPr="003542ED" w:rsidSect="009F54D7">
      <w:pgSz w:w="11906" w:h="16838"/>
      <w:pgMar w:top="720" w:right="849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973B9" w14:textId="77777777" w:rsidR="006C2190" w:rsidRDefault="006C2190" w:rsidP="00B524FB">
      <w:r>
        <w:separator/>
      </w:r>
    </w:p>
  </w:endnote>
  <w:endnote w:type="continuationSeparator" w:id="0">
    <w:p w14:paraId="7818A4EC" w14:textId="77777777" w:rsidR="006C2190" w:rsidRDefault="006C2190" w:rsidP="00B52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C388A0" w14:textId="77777777" w:rsidR="006C2190" w:rsidRDefault="006C2190" w:rsidP="00B524FB">
      <w:r>
        <w:separator/>
      </w:r>
    </w:p>
  </w:footnote>
  <w:footnote w:type="continuationSeparator" w:id="0">
    <w:p w14:paraId="09D4CD42" w14:textId="77777777" w:rsidR="006C2190" w:rsidRDefault="006C2190" w:rsidP="00B52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E2B70"/>
    <w:multiLevelType w:val="multilevel"/>
    <w:tmpl w:val="65EC9C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206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  <w:i w:val="0"/>
        <w:color w:val="00206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038701BA"/>
    <w:multiLevelType w:val="multilevel"/>
    <w:tmpl w:val="65EC9C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206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  <w:i w:val="0"/>
        <w:color w:val="00206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070B5725"/>
    <w:multiLevelType w:val="multilevel"/>
    <w:tmpl w:val="65EC9C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206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  <w:i w:val="0"/>
        <w:color w:val="00206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 w15:restartNumberingAfterBreak="0">
    <w:nsid w:val="22427961"/>
    <w:multiLevelType w:val="hybridMultilevel"/>
    <w:tmpl w:val="6FFA5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A3419"/>
    <w:multiLevelType w:val="multilevel"/>
    <w:tmpl w:val="65EC9C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206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  <w:i w:val="0"/>
        <w:color w:val="00206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 w15:restartNumberingAfterBreak="0">
    <w:nsid w:val="5A245303"/>
    <w:multiLevelType w:val="hybridMultilevel"/>
    <w:tmpl w:val="4E6E4002"/>
    <w:lvl w:ilvl="0" w:tplc="7FB60D2A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1CA33BA"/>
    <w:multiLevelType w:val="hybridMultilevel"/>
    <w:tmpl w:val="4C861AD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7E76"/>
    <w:rsid w:val="000413A3"/>
    <w:rsid w:val="00043324"/>
    <w:rsid w:val="00094F04"/>
    <w:rsid w:val="000F1C7F"/>
    <w:rsid w:val="00136F95"/>
    <w:rsid w:val="001471BA"/>
    <w:rsid w:val="001817E7"/>
    <w:rsid w:val="00183AD1"/>
    <w:rsid w:val="001E2FA2"/>
    <w:rsid w:val="001F0767"/>
    <w:rsid w:val="00203933"/>
    <w:rsid w:val="00203F24"/>
    <w:rsid w:val="00220AC7"/>
    <w:rsid w:val="002335BB"/>
    <w:rsid w:val="00234F9D"/>
    <w:rsid w:val="00254D94"/>
    <w:rsid w:val="002619D0"/>
    <w:rsid w:val="002738A1"/>
    <w:rsid w:val="002A2E72"/>
    <w:rsid w:val="002B5676"/>
    <w:rsid w:val="00300E80"/>
    <w:rsid w:val="003132DC"/>
    <w:rsid w:val="003173F3"/>
    <w:rsid w:val="0033277C"/>
    <w:rsid w:val="00345085"/>
    <w:rsid w:val="0034713A"/>
    <w:rsid w:val="00351085"/>
    <w:rsid w:val="003542ED"/>
    <w:rsid w:val="0037352C"/>
    <w:rsid w:val="00376065"/>
    <w:rsid w:val="00386944"/>
    <w:rsid w:val="00393527"/>
    <w:rsid w:val="003A57FC"/>
    <w:rsid w:val="003C1B3B"/>
    <w:rsid w:val="003E085E"/>
    <w:rsid w:val="003F0058"/>
    <w:rsid w:val="003F4B55"/>
    <w:rsid w:val="00410B6B"/>
    <w:rsid w:val="00452584"/>
    <w:rsid w:val="00471963"/>
    <w:rsid w:val="00472833"/>
    <w:rsid w:val="00476E2C"/>
    <w:rsid w:val="004906C0"/>
    <w:rsid w:val="004A60B4"/>
    <w:rsid w:val="004B6A6B"/>
    <w:rsid w:val="004E4B34"/>
    <w:rsid w:val="00507E76"/>
    <w:rsid w:val="00524F4C"/>
    <w:rsid w:val="00534F37"/>
    <w:rsid w:val="005A21CD"/>
    <w:rsid w:val="005B0FBD"/>
    <w:rsid w:val="005C53CF"/>
    <w:rsid w:val="005E5EF3"/>
    <w:rsid w:val="005E7BE5"/>
    <w:rsid w:val="00601BF2"/>
    <w:rsid w:val="00617211"/>
    <w:rsid w:val="00647719"/>
    <w:rsid w:val="00654014"/>
    <w:rsid w:val="00656A13"/>
    <w:rsid w:val="00694AD9"/>
    <w:rsid w:val="006C2190"/>
    <w:rsid w:val="006C2358"/>
    <w:rsid w:val="006C67B5"/>
    <w:rsid w:val="006C68B3"/>
    <w:rsid w:val="006D24B9"/>
    <w:rsid w:val="006D49B8"/>
    <w:rsid w:val="006F0A6C"/>
    <w:rsid w:val="00724DD4"/>
    <w:rsid w:val="0072680F"/>
    <w:rsid w:val="00745DFF"/>
    <w:rsid w:val="007862A4"/>
    <w:rsid w:val="007A7F99"/>
    <w:rsid w:val="007D0C9C"/>
    <w:rsid w:val="007E2F4F"/>
    <w:rsid w:val="007F06DE"/>
    <w:rsid w:val="007F4893"/>
    <w:rsid w:val="00811003"/>
    <w:rsid w:val="00811D86"/>
    <w:rsid w:val="0082090B"/>
    <w:rsid w:val="00835695"/>
    <w:rsid w:val="0088400C"/>
    <w:rsid w:val="008873F8"/>
    <w:rsid w:val="00890F92"/>
    <w:rsid w:val="008A25A6"/>
    <w:rsid w:val="008A6887"/>
    <w:rsid w:val="008C72BE"/>
    <w:rsid w:val="008D5AEB"/>
    <w:rsid w:val="008F7940"/>
    <w:rsid w:val="00933DDB"/>
    <w:rsid w:val="00934C29"/>
    <w:rsid w:val="00946007"/>
    <w:rsid w:val="00953400"/>
    <w:rsid w:val="00982E39"/>
    <w:rsid w:val="009A016E"/>
    <w:rsid w:val="009A5A9E"/>
    <w:rsid w:val="009B5730"/>
    <w:rsid w:val="009B6BC4"/>
    <w:rsid w:val="009D7CA9"/>
    <w:rsid w:val="009F54D7"/>
    <w:rsid w:val="00A01842"/>
    <w:rsid w:val="00A16749"/>
    <w:rsid w:val="00A319C1"/>
    <w:rsid w:val="00A343E6"/>
    <w:rsid w:val="00A35AB8"/>
    <w:rsid w:val="00A367B1"/>
    <w:rsid w:val="00A43F55"/>
    <w:rsid w:val="00A44726"/>
    <w:rsid w:val="00A57ED7"/>
    <w:rsid w:val="00A6203B"/>
    <w:rsid w:val="00A94257"/>
    <w:rsid w:val="00AA0E6D"/>
    <w:rsid w:val="00AA6DA4"/>
    <w:rsid w:val="00AB6DA7"/>
    <w:rsid w:val="00AC3E1A"/>
    <w:rsid w:val="00AC527B"/>
    <w:rsid w:val="00AD7671"/>
    <w:rsid w:val="00AF2233"/>
    <w:rsid w:val="00B157C2"/>
    <w:rsid w:val="00B27ACC"/>
    <w:rsid w:val="00B519C5"/>
    <w:rsid w:val="00B524FB"/>
    <w:rsid w:val="00B556A5"/>
    <w:rsid w:val="00B7622C"/>
    <w:rsid w:val="00B839E8"/>
    <w:rsid w:val="00B971B7"/>
    <w:rsid w:val="00BA0358"/>
    <w:rsid w:val="00BC6580"/>
    <w:rsid w:val="00BE1B74"/>
    <w:rsid w:val="00BE6F25"/>
    <w:rsid w:val="00BE6FCD"/>
    <w:rsid w:val="00BE7A58"/>
    <w:rsid w:val="00C07774"/>
    <w:rsid w:val="00C10D59"/>
    <w:rsid w:val="00C11D71"/>
    <w:rsid w:val="00C2243E"/>
    <w:rsid w:val="00C271F4"/>
    <w:rsid w:val="00C33359"/>
    <w:rsid w:val="00CA779F"/>
    <w:rsid w:val="00CB0EA8"/>
    <w:rsid w:val="00CF1298"/>
    <w:rsid w:val="00D03533"/>
    <w:rsid w:val="00D10884"/>
    <w:rsid w:val="00D11FF8"/>
    <w:rsid w:val="00D32971"/>
    <w:rsid w:val="00D41E91"/>
    <w:rsid w:val="00D42F47"/>
    <w:rsid w:val="00D54950"/>
    <w:rsid w:val="00D617E4"/>
    <w:rsid w:val="00D632D7"/>
    <w:rsid w:val="00D82490"/>
    <w:rsid w:val="00D875DD"/>
    <w:rsid w:val="00DC5015"/>
    <w:rsid w:val="00DD286C"/>
    <w:rsid w:val="00DE10F0"/>
    <w:rsid w:val="00DF0586"/>
    <w:rsid w:val="00E03944"/>
    <w:rsid w:val="00E121D1"/>
    <w:rsid w:val="00E22B0E"/>
    <w:rsid w:val="00E30D04"/>
    <w:rsid w:val="00E55EF9"/>
    <w:rsid w:val="00E65E04"/>
    <w:rsid w:val="00E71D21"/>
    <w:rsid w:val="00E82251"/>
    <w:rsid w:val="00E90148"/>
    <w:rsid w:val="00E9678F"/>
    <w:rsid w:val="00EA106D"/>
    <w:rsid w:val="00EA6BF7"/>
    <w:rsid w:val="00EB049A"/>
    <w:rsid w:val="00F16A90"/>
    <w:rsid w:val="00F40C0B"/>
    <w:rsid w:val="00F4295C"/>
    <w:rsid w:val="00F652BD"/>
    <w:rsid w:val="00FD0EEC"/>
    <w:rsid w:val="00FE3E11"/>
    <w:rsid w:val="00FF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076356"/>
  <w15:docId w15:val="{21E9FF95-692B-4E8D-8691-F72F3158C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6F25"/>
    <w:rPr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uiPriority w:val="9"/>
    <w:qFormat/>
    <w:rsid w:val="00BE6F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uiPriority w:val="9"/>
    <w:unhideWhenUsed/>
    <w:qFormat/>
    <w:rsid w:val="00BE6F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2,Знак2"/>
    <w:basedOn w:val="a"/>
    <w:next w:val="a"/>
    <w:link w:val="30"/>
    <w:uiPriority w:val="9"/>
    <w:unhideWhenUsed/>
    <w:qFormat/>
    <w:rsid w:val="00BE6F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6F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BE6F25"/>
    <w:pPr>
      <w:keepNext/>
      <w:outlineLvl w:val="4"/>
    </w:pPr>
    <w:rPr>
      <w:rFonts w:eastAsia="Times New Roman"/>
      <w:b/>
      <w:i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B524FB"/>
    <w:pPr>
      <w:keepNext/>
      <w:jc w:val="right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BE6F25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uiPriority w:val="99"/>
    <w:qFormat/>
    <w:rsid w:val="00BE6F25"/>
    <w:pPr>
      <w:overflowPunct w:val="0"/>
      <w:autoSpaceDE w:val="0"/>
      <w:autoSpaceDN w:val="0"/>
      <w:adjustRightInd w:val="0"/>
      <w:ind w:firstLine="567"/>
      <w:jc w:val="both"/>
    </w:pPr>
    <w:rPr>
      <w:rFonts w:eastAsia="Times New Roman"/>
      <w:bCs/>
      <w:szCs w:val="22"/>
    </w:rPr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uiPriority w:val="9"/>
    <w:rsid w:val="00BE6F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uiPriority w:val="9"/>
    <w:rsid w:val="00BE6F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basedOn w:val="a0"/>
    <w:link w:val="3"/>
    <w:uiPriority w:val="9"/>
    <w:rsid w:val="00BE6F25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6F25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E6F25"/>
    <w:rPr>
      <w:rFonts w:eastAsia="Times New Roman"/>
      <w:b/>
      <w:i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BE6F25"/>
    <w:rPr>
      <w:rFonts w:eastAsia="Times New Roman"/>
      <w:lang w:eastAsia="ru-RU"/>
    </w:rPr>
  </w:style>
  <w:style w:type="paragraph" w:styleId="a3">
    <w:name w:val="List Paragraph"/>
    <w:aliases w:val="Цветной список - Акцент 11,Bullet List,FooterText,numbered,ПС - Нумерованный,A_маркированный_список,_Абзац списка,Абзац Стас,List Paragraph"/>
    <w:basedOn w:val="a"/>
    <w:link w:val="a4"/>
    <w:uiPriority w:val="34"/>
    <w:qFormat/>
    <w:rsid w:val="00BE6F25"/>
    <w:pPr>
      <w:ind w:left="720"/>
      <w:contextualSpacing/>
    </w:pPr>
    <w:rPr>
      <w:rFonts w:eastAsia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BE6F25"/>
    <w:pPr>
      <w:spacing w:line="276" w:lineRule="auto"/>
      <w:outlineLvl w:val="9"/>
    </w:pPr>
  </w:style>
  <w:style w:type="table" w:styleId="a6">
    <w:name w:val="Table Grid"/>
    <w:basedOn w:val="a1"/>
    <w:uiPriority w:val="59"/>
    <w:rsid w:val="00BC65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D632D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524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24FB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B524F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4FB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B524F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4FB"/>
    <w:rPr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524FB"/>
    <w:rPr>
      <w:b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D42F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10"/>
    <w:rsid w:val="00D42F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D42F4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f0"/>
    <w:uiPriority w:val="11"/>
    <w:rsid w:val="00D42F47"/>
    <w:rPr>
      <w:rFonts w:asciiTheme="majorHAnsi" w:eastAsiaTheme="majorEastAsia" w:hAnsiTheme="majorHAnsi" w:cstheme="majorBidi"/>
      <w:i/>
      <w:iCs/>
      <w:color w:val="4F81BD" w:themeColor="accent1"/>
      <w:spacing w:val="15"/>
      <w:lang w:eastAsia="ru-RU"/>
    </w:rPr>
  </w:style>
  <w:style w:type="paragraph" w:styleId="af2">
    <w:name w:val="Body Text Indent"/>
    <w:basedOn w:val="a"/>
    <w:link w:val="af3"/>
    <w:uiPriority w:val="99"/>
    <w:unhideWhenUsed/>
    <w:rsid w:val="00694AD9"/>
    <w:pPr>
      <w:tabs>
        <w:tab w:val="left" w:pos="1965"/>
      </w:tabs>
      <w:ind w:left="360"/>
      <w:jc w:val="both"/>
    </w:pPr>
    <w:rPr>
      <w:i/>
      <w:sz w:val="26"/>
      <w:szCs w:val="26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694AD9"/>
    <w:rPr>
      <w:i/>
      <w:sz w:val="26"/>
      <w:szCs w:val="26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694AD9"/>
    <w:pPr>
      <w:tabs>
        <w:tab w:val="left" w:pos="1965"/>
      </w:tabs>
      <w:ind w:left="360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94AD9"/>
    <w:rPr>
      <w:sz w:val="26"/>
      <w:szCs w:val="2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C0777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0777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07774"/>
    <w:rPr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0777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07774"/>
    <w:rPr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D10884"/>
    <w:pPr>
      <w:tabs>
        <w:tab w:val="left" w:pos="1965"/>
      </w:tabs>
      <w:ind w:left="360"/>
      <w:jc w:val="both"/>
    </w:pPr>
    <w:rPr>
      <w:b/>
      <w:color w:val="17365D" w:themeColor="text2" w:themeShade="BF"/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10884"/>
    <w:rPr>
      <w:b/>
      <w:color w:val="17365D" w:themeColor="text2" w:themeShade="BF"/>
      <w:sz w:val="26"/>
      <w:szCs w:val="26"/>
      <w:lang w:eastAsia="ru-RU"/>
    </w:rPr>
  </w:style>
  <w:style w:type="paragraph" w:customStyle="1" w:styleId="Default">
    <w:name w:val="Default"/>
    <w:rsid w:val="009B5730"/>
    <w:pPr>
      <w:autoSpaceDE w:val="0"/>
      <w:autoSpaceDN w:val="0"/>
      <w:adjustRightInd w:val="0"/>
    </w:pPr>
    <w:rPr>
      <w:color w:val="000000"/>
    </w:rPr>
  </w:style>
  <w:style w:type="paragraph" w:styleId="af9">
    <w:name w:val="Body Text"/>
    <w:basedOn w:val="a"/>
    <w:link w:val="afa"/>
    <w:uiPriority w:val="99"/>
    <w:unhideWhenUsed/>
    <w:rsid w:val="00AA6DA4"/>
    <w:pPr>
      <w:tabs>
        <w:tab w:val="left" w:pos="1965"/>
      </w:tabs>
      <w:jc w:val="both"/>
    </w:pPr>
    <w:rPr>
      <w:sz w:val="26"/>
      <w:szCs w:val="26"/>
    </w:rPr>
  </w:style>
  <w:style w:type="character" w:customStyle="1" w:styleId="afa">
    <w:name w:val="Основной текст Знак"/>
    <w:basedOn w:val="a0"/>
    <w:link w:val="af9"/>
    <w:uiPriority w:val="99"/>
    <w:rsid w:val="00AA6DA4"/>
    <w:rPr>
      <w:sz w:val="26"/>
      <w:szCs w:val="26"/>
      <w:lang w:eastAsia="ru-RU"/>
    </w:rPr>
  </w:style>
  <w:style w:type="paragraph" w:styleId="afb">
    <w:name w:val="footnote text"/>
    <w:basedOn w:val="a"/>
    <w:link w:val="afc"/>
    <w:uiPriority w:val="99"/>
    <w:semiHidden/>
    <w:unhideWhenUsed/>
    <w:rsid w:val="009B6BC4"/>
    <w:pPr>
      <w:ind w:firstLine="709"/>
      <w:jc w:val="both"/>
    </w:pPr>
    <w:rPr>
      <w:sz w:val="20"/>
      <w:szCs w:val="20"/>
      <w:lang w:eastAsia="en-US"/>
    </w:rPr>
  </w:style>
  <w:style w:type="character" w:customStyle="1" w:styleId="afc">
    <w:name w:val="Текст сноски Знак"/>
    <w:basedOn w:val="a0"/>
    <w:link w:val="afb"/>
    <w:uiPriority w:val="99"/>
    <w:semiHidden/>
    <w:rsid w:val="009B6BC4"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9B6BC4"/>
    <w:rPr>
      <w:vertAlign w:val="superscript"/>
    </w:rPr>
  </w:style>
  <w:style w:type="character" w:customStyle="1" w:styleId="a4">
    <w:name w:val="Абзац списка Знак"/>
    <w:aliases w:val="Цветной список - Акцент 11 Знак,Bullet List Знак,FooterText Знак,numbered Знак,ПС - Нумерованный Знак,A_маркированный_список Знак,_Абзац списка Знак,Абзац Стас Знак,List Paragraph Знак"/>
    <w:link w:val="a3"/>
    <w:uiPriority w:val="34"/>
    <w:locked/>
    <w:rsid w:val="003542ED"/>
    <w:rPr>
      <w:rFonts w:eastAsia="Times New Roman"/>
      <w:lang w:eastAsia="ru-RU"/>
    </w:rPr>
  </w:style>
  <w:style w:type="table" w:styleId="41">
    <w:name w:val="Plain Table 4"/>
    <w:basedOn w:val="a1"/>
    <w:uiPriority w:val="44"/>
    <w:rsid w:val="003542ED"/>
    <w:pPr>
      <w:ind w:firstLine="709"/>
      <w:jc w:val="both"/>
    </w:pPr>
    <w:rPr>
      <w:sz w:val="26"/>
      <w:szCs w:val="22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6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858E8-1976-4CE8-B285-A0B9786B8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"Ростелеком"</Company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Смородина Людмила Васильевна</dc:creator>
  <cp:lastModifiedBy>Каримова Зулейха Седатовна</cp:lastModifiedBy>
  <cp:revision>10</cp:revision>
  <cp:lastPrinted>2014-02-20T11:13:00Z</cp:lastPrinted>
  <dcterms:created xsi:type="dcterms:W3CDTF">2019-11-14T14:32:00Z</dcterms:created>
  <dcterms:modified xsi:type="dcterms:W3CDTF">2021-10-27T15:27:00Z</dcterms:modified>
</cp:coreProperties>
</file>